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7" w:rsidRPr="008A086F" w:rsidRDefault="006D5507" w:rsidP="006D5507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bookmarkStart w:id="0" w:name="_GoBack"/>
      <w:bookmarkEnd w:id="0"/>
    </w:p>
    <w:p w:rsidR="006D5507" w:rsidRPr="008A086F" w:rsidRDefault="006D5507" w:rsidP="006D5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  <w:t>Силлабус</w:t>
      </w:r>
    </w:p>
    <w:p w:rsidR="006D5507" w:rsidRPr="00741E89" w:rsidRDefault="006D5507" w:rsidP="006D550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</w:pPr>
      <w:r w:rsidRPr="00741E89">
        <w:rPr>
          <w:rFonts w:ascii="Times New Roman" w:eastAsia="SimSun" w:hAnsi="Times New Roman" w:cs="Times New Roman"/>
          <w:b/>
          <w:sz w:val="24"/>
          <w:szCs w:val="24"/>
          <w:lang w:val="kk-KZ" w:eastAsia="en-US"/>
        </w:rPr>
        <w:t>күзгі семестрі</w:t>
      </w:r>
      <w:r w:rsidRPr="00741E89"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  <w:t xml:space="preserve"> 2017-2018 оқу жылы</w:t>
      </w:r>
    </w:p>
    <w:p w:rsidR="006D5507" w:rsidRPr="00741E89" w:rsidRDefault="006D5507" w:rsidP="006D5507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val="kk-KZ" w:eastAsia="en-US"/>
        </w:rPr>
      </w:pPr>
    </w:p>
    <w:p w:rsidR="006D5507" w:rsidRPr="008A086F" w:rsidRDefault="006D5507" w:rsidP="006D550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</w:pPr>
    </w:p>
    <w:p w:rsidR="006D5507" w:rsidRPr="008A086F" w:rsidRDefault="006D5507" w:rsidP="006D5507">
      <w:pPr>
        <w:spacing w:after="0"/>
        <w:rPr>
          <w:rFonts w:eastAsia="SimSun"/>
          <w:sz w:val="24"/>
          <w:szCs w:val="24"/>
          <w:lang w:val="kk-KZ" w:eastAsia="en-US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992"/>
        <w:gridCol w:w="2410"/>
        <w:gridCol w:w="850"/>
        <w:gridCol w:w="425"/>
        <w:gridCol w:w="426"/>
        <w:gridCol w:w="850"/>
        <w:gridCol w:w="142"/>
        <w:gridCol w:w="425"/>
        <w:gridCol w:w="425"/>
        <w:gridCol w:w="993"/>
        <w:gridCol w:w="815"/>
      </w:tblGrid>
      <w:tr w:rsidR="006D5507" w:rsidRPr="00741E89" w:rsidTr="00C92508">
        <w:tc>
          <w:tcPr>
            <w:tcW w:w="9854" w:type="dxa"/>
            <w:gridSpan w:val="1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D5507" w:rsidRPr="008A086F" w:rsidTr="00C92508">
        <w:trPr>
          <w:trHeight w:val="265"/>
        </w:trPr>
        <w:tc>
          <w:tcPr>
            <w:tcW w:w="2093" w:type="dxa"/>
            <w:gridSpan w:val="2"/>
            <w:vMerge w:val="restart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атауы 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693" w:type="dxa"/>
            <w:gridSpan w:val="6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6D5507" w:rsidRPr="008A086F" w:rsidTr="00C92508">
        <w:trPr>
          <w:trHeight w:val="265"/>
        </w:trPr>
        <w:tc>
          <w:tcPr>
            <w:tcW w:w="2093" w:type="dxa"/>
            <w:gridSpan w:val="2"/>
            <w:vMerge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6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3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993" w:type="dxa"/>
            <w:vMerge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507" w:rsidRPr="008A086F" w:rsidTr="00C92508">
        <w:tc>
          <w:tcPr>
            <w:tcW w:w="2093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BIYa12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2410" w:type="dxa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шет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850" w:type="dxa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851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gridSpan w:val="3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5" w:type="dxa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D5507" w:rsidRPr="008A086F" w:rsidTr="00C92508">
        <w:tc>
          <w:tcPr>
            <w:tcW w:w="2093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Маулит</w:t>
            </w:r>
            <w:r w:rsidR="001A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Бақытнұр 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оқытушы</w:t>
            </w:r>
          </w:p>
        </w:tc>
        <w:tc>
          <w:tcPr>
            <w:tcW w:w="2268" w:type="dxa"/>
            <w:gridSpan w:val="5"/>
            <w:vMerge w:val="restart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Офис-сағаты</w:t>
            </w:r>
          </w:p>
          <w:p w:rsidR="001A6B69" w:rsidRDefault="006D5507" w:rsidP="00C9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8A08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8A08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</w:p>
          <w:p w:rsidR="001A6B69" w:rsidRDefault="006D5507" w:rsidP="00C9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8A08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</w:t>
            </w:r>
            <w:r w:rsidR="001A6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Pr="008A08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</w:p>
        </w:tc>
        <w:tc>
          <w:tcPr>
            <w:tcW w:w="1808" w:type="dxa"/>
            <w:gridSpan w:val="2"/>
            <w:vMerge w:val="restart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6D5507" w:rsidRPr="008A086F" w:rsidTr="00C92508">
        <w:tc>
          <w:tcPr>
            <w:tcW w:w="2093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Bakitnur76@mail.ru</w:t>
            </w:r>
          </w:p>
        </w:tc>
        <w:tc>
          <w:tcPr>
            <w:tcW w:w="2268" w:type="dxa"/>
            <w:gridSpan w:val="5"/>
            <w:vMerge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D5507" w:rsidRPr="008A086F" w:rsidTr="00C92508">
        <w:tc>
          <w:tcPr>
            <w:tcW w:w="2093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7025553082</w:t>
            </w:r>
          </w:p>
        </w:tc>
        <w:tc>
          <w:tcPr>
            <w:tcW w:w="2268" w:type="dxa"/>
            <w:gridSpan w:val="5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 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526</w:t>
            </w:r>
            <w:proofErr w:type="spellStart"/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</w:t>
            </w:r>
            <w:proofErr w:type="spellEnd"/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5507" w:rsidRPr="006D5507" w:rsidTr="00C92508">
        <w:tc>
          <w:tcPr>
            <w:tcW w:w="2093" w:type="dxa"/>
            <w:gridSpan w:val="2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10"/>
          </w:tcPr>
          <w:p w:rsidR="006D5507" w:rsidRPr="008A086F" w:rsidRDefault="006D5507" w:rsidP="00C92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8A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6D5507" w:rsidRPr="008A086F" w:rsidRDefault="006D5507" w:rsidP="00C925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Бұл оқу бағдарламасы «Қазақстан Республикасының жоғарғы білім берудің мемелекеттік үлгісінің» құрама бөлігі ретінде, дипломы бар шет тілі мамандарын </w:t>
            </w:r>
            <w:r w:rsidRPr="008A086F">
              <w:rPr>
                <w:lang w:val="kk-KZ"/>
              </w:rPr>
              <w:t>Базалық  шығыс тілі</w:t>
            </w:r>
            <w:r w:rsidRPr="008A086F">
              <w:rPr>
                <w:sz w:val="24"/>
                <w:szCs w:val="24"/>
                <w:lang w:val="kk-KZ"/>
              </w:rPr>
              <w:t xml:space="preserve">  практикалық 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  <w:r w:rsidRPr="008A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бойынша қарастырылған барлық бағыттар мен мамандықтар бойынша дайындауға арналған.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b/>
                <w:lang w:val="kk-KZ"/>
              </w:rPr>
              <w:t>Курстың мақсаты</w:t>
            </w:r>
            <w:r w:rsidRPr="008A086F">
              <w:rPr>
                <w:lang w:val="kk-KZ"/>
              </w:rPr>
              <w:t xml:space="preserve"> Базалық  шығыс тілі</w:t>
            </w:r>
            <w:r w:rsidRPr="008A086F">
              <w:rPr>
                <w:sz w:val="24"/>
                <w:szCs w:val="24"/>
                <w:lang w:val="kk-KZ"/>
              </w:rPr>
              <w:t xml:space="preserve">  практикалық 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қолдану .</w:t>
            </w:r>
          </w:p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8A08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Иероглифтердің жазылу ретінің дұрыстығына мән беріп, көркем жазуға үйрету. тілдесу және естіп түсіне білу қабілетін сөз жетілдіру. Негізгі грамматикалық құрылымдарды игеру.</w:t>
            </w:r>
          </w:p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Базалық  шет тілі  практикалық гыраматикасы еркін сөйлеу шеберлігін арттыу, алынған лингвистикалық білімі  негізінде тілдік құбылыстарды сипаттау,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Жүйелік: қытай тілінде тон, дыбыстар, иероглифтердің құрылымын меңгеру арқылы, мәтіндерге 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6D5507" w:rsidRPr="008A086F" w:rsidTr="00C92508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6F">
              <w:rPr>
                <w:rFonts w:ascii="Times New Roman" w:hAnsi="Times New Roman" w:cs="Times New Roman"/>
                <w:sz w:val="24"/>
                <w:szCs w:val="24"/>
              </w:rPr>
              <w:t>Посреквизит</w:t>
            </w:r>
            <w:proofErr w:type="spellEnd"/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</w:tcBorders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Базалық шет тілі  </w:t>
            </w:r>
            <w:proofErr w:type="spellStart"/>
            <w:r w:rsidRPr="008A086F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BIYa</w:t>
            </w:r>
            <w:proofErr w:type="spellEnd"/>
            <w:r w:rsidRPr="008A086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04</w:t>
            </w:r>
          </w:p>
        </w:tc>
      </w:tr>
      <w:tr w:rsidR="006D5507" w:rsidRPr="00B91FE9" w:rsidTr="00C92508">
        <w:tc>
          <w:tcPr>
            <w:tcW w:w="2093" w:type="dxa"/>
            <w:gridSpan w:val="2"/>
          </w:tcPr>
          <w:p w:rsidR="006D5507" w:rsidRPr="008A086F" w:rsidRDefault="006D5507" w:rsidP="00C92508">
            <w:pPr>
              <w:rPr>
                <w:lang w:val="kk-KZ"/>
              </w:rPr>
            </w:pPr>
            <w:r w:rsidRPr="008A086F">
              <w:rPr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10"/>
          </w:tcPr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1.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新使用汉语课本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2.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综合练习册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2007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年。</w:t>
            </w:r>
          </w:p>
          <w:p w:rsidR="006D5507" w:rsidRPr="008A086F" w:rsidRDefault="006D5507" w:rsidP="00C925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Китайско-русский учебный словарь иероглифов. Ван Луся,Светлана Старостина. 2013-368стр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ab/>
            </w:r>
          </w:p>
          <w:p w:rsidR="006D5507" w:rsidRPr="008A086F" w:rsidRDefault="006D5507" w:rsidP="00C92508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E6FFF">
              <w:fldChar w:fldCharType="begin"/>
            </w:r>
            <w:r w:rsidRPr="00BC0943">
              <w:rPr>
                <w:lang w:val="kk-KZ"/>
              </w:rPr>
              <w:instrText xml:space="preserve"> HYPERLINK "http://www.learnmandarinonline.com" </w:instrText>
            </w:r>
            <w:r w:rsidRPr="002E6FFF">
              <w:rPr>
                <w:rFonts w:eastAsiaTheme="minorEastAsia"/>
                <w:lang w:eastAsia="zh-CN"/>
              </w:rPr>
              <w:fldChar w:fldCharType="separate"/>
            </w:r>
            <w:r w:rsidRPr="008A086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t>www.learnmandarinonline.com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fldChar w:fldCharType="end"/>
            </w:r>
          </w:p>
          <w:p w:rsidR="006D5507" w:rsidRPr="008A086F" w:rsidRDefault="006D5507" w:rsidP="00C92508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  <w:t>5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  <w:t xml:space="preserve">. </w:t>
            </w:r>
            <w:r w:rsidRPr="002E6FFF">
              <w:fldChar w:fldCharType="begin"/>
            </w:r>
            <w:r w:rsidRPr="00BC0943">
              <w:rPr>
                <w:lang w:val="kk-KZ"/>
              </w:rPr>
              <w:instrText xml:space="preserve"> HYPERLINK "http://www.popupchinesse.com" </w:instrText>
            </w:r>
            <w:r w:rsidRPr="002E6FFF">
              <w:rPr>
                <w:rFonts w:eastAsiaTheme="minorEastAsia"/>
                <w:lang w:eastAsia="zh-CN"/>
              </w:rPr>
              <w:fldChar w:fldCharType="separate"/>
            </w:r>
            <w:r w:rsidRPr="008A086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t>www.popupchinesse.com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fldChar w:fldCharType="end"/>
            </w:r>
          </w:p>
          <w:p w:rsidR="006D5507" w:rsidRPr="008A086F" w:rsidRDefault="006D5507" w:rsidP="00C92508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</w:p>
        </w:tc>
      </w:tr>
      <w:tr w:rsidR="006D5507" w:rsidRPr="006D5507" w:rsidTr="00C92508">
        <w:tc>
          <w:tcPr>
            <w:tcW w:w="2093" w:type="dxa"/>
            <w:gridSpan w:val="2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lang w:val="kk-KZ"/>
              </w:rPr>
            </w:pPr>
            <w:r w:rsidRPr="008A086F">
              <w:rPr>
                <w:bCs/>
                <w:lang w:val="kk-KZ"/>
              </w:rPr>
              <w:lastRenderedPageBreak/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10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8A086F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6D5507" w:rsidRPr="008A086F" w:rsidRDefault="006D5507" w:rsidP="00C92508">
            <w:pPr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D5507" w:rsidRPr="008A086F" w:rsidRDefault="006D5507" w:rsidP="00C9250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6D5507" w:rsidRPr="008A086F" w:rsidTr="00C92508">
        <w:trPr>
          <w:trHeight w:val="258"/>
        </w:trPr>
        <w:tc>
          <w:tcPr>
            <w:tcW w:w="2093" w:type="dxa"/>
            <w:gridSpan w:val="2"/>
            <w:vMerge w:val="restart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 w:rsidRPr="008A086F">
              <w:rPr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4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4"/>
          </w:tcPr>
          <w:p w:rsidR="006D5507" w:rsidRPr="008A086F" w:rsidRDefault="006D5507" w:rsidP="00C92508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6D5507" w:rsidRPr="008A086F" w:rsidTr="00C92508">
        <w:trPr>
          <w:trHeight w:val="576"/>
        </w:trPr>
        <w:tc>
          <w:tcPr>
            <w:tcW w:w="2093" w:type="dxa"/>
            <w:gridSpan w:val="2"/>
            <w:vMerge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4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6D5507" w:rsidRPr="008A086F" w:rsidTr="00C92508">
        <w:tc>
          <w:tcPr>
            <w:tcW w:w="2093" w:type="dxa"/>
            <w:gridSpan w:val="2"/>
            <w:vMerge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7761" w:type="dxa"/>
            <w:gridSpan w:val="10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 w:hint="eastAsia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6D5507" w:rsidRPr="008A086F" w:rsidTr="00C92508">
        <w:tc>
          <w:tcPr>
            <w:tcW w:w="9854" w:type="dxa"/>
            <w:gridSpan w:val="12"/>
          </w:tcPr>
          <w:p w:rsidR="006D5507" w:rsidRPr="008A086F" w:rsidRDefault="006D5507" w:rsidP="00C92508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  <w:tr w:rsidR="006D5507" w:rsidRPr="008A086F" w:rsidTr="00C92508">
        <w:tc>
          <w:tcPr>
            <w:tcW w:w="1101" w:type="dxa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8A086F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A086F">
              <w:rPr>
                <w:rFonts w:ascii="Times New Roman" w:hAnsi="Times New Roman" w:cs="Times New Roman"/>
                <w:bCs/>
                <w:lang w:val="kk-KZ"/>
              </w:rPr>
              <w:t>第一课</w:t>
            </w:r>
            <w:proofErr w:type="spellEnd"/>
            <w:r w:rsidRPr="008A086F">
              <w:rPr>
                <w:rFonts w:ascii="Times New Roman" w:hAnsi="Times New Roman" w:cs="Times New Roman"/>
                <w:bCs/>
              </w:rPr>
              <w:t>№1  Практикалықсабақ «</w:t>
            </w:r>
            <w:proofErr w:type="spellStart"/>
            <w:r w:rsidRPr="008A086F">
              <w:rPr>
                <w:rFonts w:ascii="Times New Roman" w:hAnsi="Times New Roman" w:cs="Times New Roman" w:hint="eastAsia"/>
                <w:bCs/>
              </w:rPr>
              <w:t>汉语拼音，声调</w:t>
            </w:r>
            <w:proofErr w:type="spellEnd"/>
            <w:r w:rsidRPr="008A086F">
              <w:rPr>
                <w:rFonts w:ascii="Times New Roman" w:hAnsi="Times New Roman" w:cs="Times New Roman" w:hint="eastAsia"/>
                <w:bCs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en-US"/>
              </w:rPr>
              <w:t>10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proofErr w:type="gramStart"/>
            <w:r w:rsidRPr="008A086F">
              <w:rPr>
                <w:rFonts w:ascii="Times New Roman" w:hAnsi="Times New Roman" w:cs="Times New Roman"/>
                <w:lang w:val="kk-KZ"/>
              </w:rPr>
              <w:t>第</w:t>
            </w:r>
            <w:r w:rsidRPr="008A086F">
              <w:rPr>
                <w:rFonts w:ascii="Times New Roman" w:hAnsi="Times New Roman" w:cs="Times New Roman" w:hint="eastAsia"/>
                <w:lang w:val="kk-KZ"/>
              </w:rPr>
              <w:t>二</w:t>
            </w:r>
            <w:r w:rsidRPr="008A086F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Pr="008A086F">
              <w:rPr>
                <w:rFonts w:ascii="Times New Roman" w:hAnsi="Times New Roman" w:cs="Times New Roman"/>
                <w:lang w:val="kk-KZ"/>
              </w:rPr>
              <w:t>Практикалық  сабақ</w:t>
            </w:r>
            <w:proofErr w:type="gramEnd"/>
            <w:r w:rsidRPr="008A086F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你忙吗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  <w:r w:rsidRPr="008A086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她是哪国人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6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 жаңылтпаш жаттау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去饭馆儿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proofErr w:type="spellStart"/>
            <w:r w:rsidRPr="008A086F">
              <w:rPr>
                <w:rFonts w:ascii="Times New Roman" w:hAnsi="Times New Roman" w:cs="Times New Roman"/>
                <w:bCs/>
              </w:rPr>
              <w:t>рефорат</w:t>
            </w:r>
            <w:proofErr w:type="spellEnd"/>
            <w:r w:rsidRPr="008A086F">
              <w:rPr>
                <w:rFonts w:ascii="Times New Roman" w:hAnsi="Times New Roman" w:cs="Times New Roman"/>
                <w:bCs/>
                <w:lang w:val="kk-KZ"/>
              </w:rPr>
              <w:t>«Қытай тілінің тарихы»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您想买什么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«кілттердің сыры»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sz w:val="20"/>
                <w:szCs w:val="20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SimSun" w:hAnsi="SimSun" w:cs="SimSun" w:hint="eastAsia"/>
                <w:sz w:val="20"/>
                <w:szCs w:val="20"/>
                <w:lang w:val="kk-KZ"/>
              </w:rPr>
              <w:t>我们去游泳，好吗</w:t>
            </w:r>
            <w:proofErr w:type="spellEnd"/>
            <w:r w:rsidRPr="008A086F">
              <w:rPr>
                <w:sz w:val="20"/>
                <w:szCs w:val="20"/>
                <w:lang w:val="kk-KZ"/>
              </w:rPr>
              <w:t>.»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СОӨЖҚытайклафикациясы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你认不认识他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你们家有几口人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Midterm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100</w:t>
            </w:r>
          </w:p>
        </w:tc>
      </w:tr>
      <w:tr w:rsidR="006D5507" w:rsidRPr="008A086F" w:rsidTr="00C92508">
        <w:trPr>
          <w:trHeight w:val="505"/>
        </w:trPr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№9 Практикалық 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他今年十二岁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6D5507" w:rsidRPr="008A086F" w:rsidTr="00C92508">
        <w:trPr>
          <w:trHeight w:val="225"/>
        </w:trPr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6D5507" w:rsidRPr="008A086F" w:rsidRDefault="006D5507" w:rsidP="00C9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 рефорат «Қытай тіліндегі мөлшер сөздер»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我在这儿买光盘</w:t>
            </w:r>
            <w:proofErr w:type="spellEnd"/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Қытай тілінде шығарма «Мен қытай тілін үйренемін»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roofErr w:type="spellEnd"/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lang w:val="kk-KZ"/>
              </w:rPr>
              <w:t>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我会说一点儿汉语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Cs w:val="28"/>
                <w:lang w:val="kk-KZ"/>
              </w:rPr>
              <w:t>презентация «Қытай тіліндегі сан есім -екі»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我全身都不舒服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  <w:t>«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Алғашқы кездесу», « Сен кім болғың келеді?» тақырыбында диаолг құрастыру.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 w:eastAsia="zh-CN"/>
              </w:rPr>
              <w:t>«</w:t>
            </w:r>
            <w:r w:rsidRPr="008A086F">
              <w:rPr>
                <w:rFonts w:ascii="Times New Roman" w:hAnsi="Times New Roman" w:cs="Times New Roman" w:hint="eastAsia"/>
                <w:bCs/>
                <w:lang w:val="kk-KZ" w:eastAsia="zh-CN"/>
              </w:rPr>
              <w:t>我认识了一个漂亮的姑娘</w:t>
            </w:r>
            <w:r w:rsidRPr="008A086F">
              <w:rPr>
                <w:rFonts w:ascii="Times New Roman" w:hAnsi="Times New Roman" w:cs="Times New Roman" w:hint="eastAsia"/>
                <w:bCs/>
                <w:lang w:val="kk-KZ" w:eastAsia="zh-CN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祝你圣诞快乐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8A086F">
              <w:rPr>
                <w:rFonts w:ascii="Times New Roman" w:hAnsi="Times New Roman" w:cs="Times New Roman"/>
                <w:bCs/>
                <w:lang w:val="kk-KZ" w:bidi="ug-CN"/>
              </w:rPr>
              <w:t>Аралық бақылау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6D5507" w:rsidRPr="008A086F" w:rsidTr="00C92508">
        <w:tc>
          <w:tcPr>
            <w:tcW w:w="1101" w:type="dxa"/>
            <w:vMerge w:val="restart"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祝你圣诞快乐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6D5507" w:rsidRPr="008A086F" w:rsidTr="00C92508">
        <w:tc>
          <w:tcPr>
            <w:tcW w:w="1101" w:type="dxa"/>
            <w:vMerge/>
          </w:tcPr>
          <w:p w:rsidR="006D5507" w:rsidRPr="008A086F" w:rsidRDefault="006D5507" w:rsidP="00C9250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6D5507" w:rsidRPr="008A086F" w:rsidRDefault="006D5507" w:rsidP="00C9250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4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6D5507" w:rsidRPr="008A086F" w:rsidRDefault="006D5507" w:rsidP="00C9250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6D5507" w:rsidRPr="008A086F" w:rsidRDefault="006D5507" w:rsidP="006D5507">
      <w:pPr>
        <w:spacing w:line="360" w:lineRule="exact"/>
        <w:ind w:right="535"/>
        <w:jc w:val="both"/>
        <w:rPr>
          <w:rFonts w:ascii="Times New Roman" w:eastAsia="SimSun" w:hAnsi="Times New Roman" w:cs="Times New Roman"/>
          <w:bCs/>
          <w:lang w:val="en-US"/>
        </w:rPr>
      </w:pPr>
    </w:p>
    <w:p w:rsidR="006D5507" w:rsidRPr="008A086F" w:rsidRDefault="006D5507" w:rsidP="006D55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Дәріскер                                                                        Маулет Б</w:t>
      </w:r>
    </w:p>
    <w:p w:rsidR="006D5507" w:rsidRPr="008A086F" w:rsidRDefault="006D5507" w:rsidP="006D55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</w:p>
    <w:p w:rsidR="006D5507" w:rsidRPr="008A086F" w:rsidRDefault="006D5507" w:rsidP="006D55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Кафедра меңгерушісі                                                 Дәуен Д. Б</w:t>
      </w:r>
    </w:p>
    <w:p w:rsidR="006D5507" w:rsidRPr="008A086F" w:rsidRDefault="006D5507" w:rsidP="006D55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</w:p>
    <w:p w:rsidR="006D5507" w:rsidRPr="008A086F" w:rsidRDefault="006D5507" w:rsidP="006D55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 xml:space="preserve">Факультет әдістемелік </w:t>
      </w:r>
    </w:p>
    <w:p w:rsidR="006D5507" w:rsidRPr="008A086F" w:rsidRDefault="006D5507" w:rsidP="006D550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кеңесінің төрайымы                                                  Амантай Ж. Б</w:t>
      </w:r>
    </w:p>
    <w:p w:rsidR="006D5507" w:rsidRPr="008A086F" w:rsidRDefault="006D5507" w:rsidP="006D5507">
      <w:pPr>
        <w:spacing w:after="0" w:line="360" w:lineRule="exact"/>
        <w:ind w:right="535"/>
        <w:jc w:val="both"/>
        <w:rPr>
          <w:rFonts w:ascii="Times New Roman" w:eastAsia="SimSun" w:hAnsi="Times New Roman" w:cs="Times New Roman"/>
          <w:bCs/>
          <w:sz w:val="24"/>
          <w:szCs w:val="24"/>
          <w:lang w:val="kk-KZ"/>
        </w:rPr>
      </w:pPr>
    </w:p>
    <w:p w:rsidR="006D5507" w:rsidRDefault="006D5507" w:rsidP="006D5507"/>
    <w:p w:rsidR="008B2CD0" w:rsidRDefault="008B2CD0"/>
    <w:sectPr w:rsidR="008B2CD0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D5507"/>
    <w:rsid w:val="001A6B69"/>
    <w:rsid w:val="006D5507"/>
    <w:rsid w:val="008B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07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bodau.guli1</dc:creator>
  <cp:keywords/>
  <dc:description/>
  <cp:lastModifiedBy>bodau.guli1</cp:lastModifiedBy>
  <cp:revision>3</cp:revision>
  <dcterms:created xsi:type="dcterms:W3CDTF">2017-11-22T06:39:00Z</dcterms:created>
  <dcterms:modified xsi:type="dcterms:W3CDTF">2017-11-22T06:41:00Z</dcterms:modified>
</cp:coreProperties>
</file>